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86B7359" w:rsidR="00D62E59" w:rsidRDefault="00811A87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E9E99BD" w14:textId="29654511" w:rsidR="00E319B9" w:rsidRDefault="00E319B9" w:rsidP="008C1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B6C1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                       № _________</w:t>
      </w: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209BF12E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AA126E" w:rsidRPr="00AA126E">
        <w:rPr>
          <w:rFonts w:ascii="Times New Roman" w:hAnsi="Times New Roman"/>
          <w:bCs/>
          <w:sz w:val="28"/>
          <w:szCs w:val="28"/>
        </w:rPr>
        <w:t>к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4B6C1A">
        <w:rPr>
          <w:rFonts w:ascii="Times New Roman" w:hAnsi="Times New Roman"/>
          <w:bCs/>
          <w:sz w:val="28"/>
          <w:szCs w:val="28"/>
        </w:rPr>
        <w:t xml:space="preserve">Сироти </w:t>
      </w:r>
      <w:r w:rsidR="004B6C1A">
        <w:rPr>
          <w:rFonts w:ascii="Times New Roman" w:hAnsi="Times New Roman"/>
          <w:bCs/>
          <w:sz w:val="28"/>
          <w:szCs w:val="28"/>
        </w:rPr>
        <w:t>Тетяни Миколаївни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C258CC">
        <w:rPr>
          <w:rFonts w:ascii="Times New Roman" w:hAnsi="Times New Roman"/>
          <w:bCs/>
          <w:sz w:val="28"/>
          <w:szCs w:val="28"/>
        </w:rPr>
        <w:t xml:space="preserve"> відведення земельної ділянки зі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C258CC">
        <w:rPr>
          <w:rFonts w:ascii="Times New Roman" w:hAnsi="Times New Roman"/>
          <w:bCs/>
          <w:sz w:val="28"/>
          <w:szCs w:val="28"/>
        </w:rPr>
        <w:t xml:space="preserve">ою її </w:t>
      </w:r>
      <w:r w:rsidR="006913F7">
        <w:rPr>
          <w:rFonts w:ascii="Times New Roman" w:hAnsi="Times New Roman"/>
          <w:bCs/>
          <w:sz w:val="28"/>
          <w:szCs w:val="28"/>
        </w:rPr>
        <w:t>цільового</w:t>
      </w:r>
      <w:r w:rsidR="00C258CC">
        <w:rPr>
          <w:rFonts w:ascii="Times New Roman" w:hAnsi="Times New Roman"/>
          <w:bCs/>
          <w:sz w:val="28"/>
          <w:szCs w:val="28"/>
        </w:rPr>
        <w:t xml:space="preserve">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B01B39" w:rsidRPr="00B01B39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B01B39" w:rsidRPr="00B01B39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14FE2E7A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 xml:space="preserve">Затвердити </w:t>
      </w:r>
      <w:proofErr w:type="spellStart"/>
      <w:r w:rsidR="00ED3846">
        <w:rPr>
          <w:rFonts w:ascii="Times New Roman" w:hAnsi="Times New Roman"/>
          <w:bCs/>
          <w:sz w:val="28"/>
          <w:szCs w:val="28"/>
        </w:rPr>
        <w:t>проє</w:t>
      </w:r>
      <w:r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7F3E61">
        <w:rPr>
          <w:rFonts w:ascii="Times New Roman" w:hAnsi="Times New Roman"/>
          <w:bCs/>
          <w:sz w:val="28"/>
          <w:szCs w:val="28"/>
        </w:rPr>
        <w:t xml:space="preserve">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05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027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AA126E">
        <w:rPr>
          <w:rFonts w:ascii="Times New Roman" w:hAnsi="Times New Roman"/>
          <w:bCs/>
          <w:sz w:val="28"/>
          <w:szCs w:val="28"/>
        </w:rPr>
        <w:t>25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C258CC">
        <w:rPr>
          <w:rFonts w:ascii="Times New Roman" w:hAnsi="Times New Roman"/>
          <w:bCs/>
          <w:sz w:val="28"/>
          <w:szCs w:val="28"/>
        </w:rPr>
        <w:t>(</w:t>
      </w:r>
      <w:r w:rsidR="00AA126E">
        <w:rPr>
          <w:rFonts w:ascii="Times New Roman" w:hAnsi="Times New Roman"/>
          <w:bCs/>
          <w:sz w:val="28"/>
          <w:szCs w:val="28"/>
        </w:rPr>
        <w:t xml:space="preserve">в межах м. Погребище по вул. </w:t>
      </w:r>
      <w:r w:rsidR="004B6C1A">
        <w:rPr>
          <w:rFonts w:ascii="Times New Roman" w:hAnsi="Times New Roman"/>
          <w:bCs/>
          <w:sz w:val="28"/>
          <w:szCs w:val="28"/>
        </w:rPr>
        <w:t>Київській</w:t>
      </w:r>
      <w:r w:rsidR="00C258C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531E20">
        <w:rPr>
          <w:rFonts w:ascii="Times New Roman" w:hAnsi="Times New Roman"/>
          <w:bCs/>
          <w:sz w:val="28"/>
          <w:szCs w:val="28"/>
        </w:rPr>
        <w:t>ці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>
        <w:rPr>
          <w:rFonts w:ascii="Times New Roman" w:hAnsi="Times New Roman"/>
          <w:bCs/>
          <w:sz w:val="28"/>
          <w:szCs w:val="28"/>
        </w:rPr>
        <w:t>Сироті Тетяні Миколаївні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2</w:t>
      </w:r>
      <w:r w:rsidR="004B6C1A" w:rsidRPr="002415AF">
        <w:rPr>
          <w:rFonts w:ascii="Times New Roman" w:hAnsi="Times New Roman"/>
          <w:bCs/>
          <w:sz w:val="28"/>
          <w:szCs w:val="28"/>
        </w:rPr>
        <w:t>.</w:t>
      </w:r>
      <w:r w:rsidR="004B6C1A">
        <w:rPr>
          <w:rFonts w:ascii="Times New Roman" w:hAnsi="Times New Roman"/>
          <w:bCs/>
          <w:sz w:val="28"/>
          <w:szCs w:val="28"/>
        </w:rPr>
        <w:t>05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4B6C1A">
        <w:rPr>
          <w:rFonts w:ascii="Times New Roman" w:hAnsi="Times New Roman"/>
          <w:bCs/>
          <w:sz w:val="28"/>
          <w:szCs w:val="28"/>
        </w:rPr>
        <w:t>індивідуальних гаражів.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62B95CC0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4B6C1A" w:rsidRPr="002415AF">
        <w:rPr>
          <w:rFonts w:ascii="Times New Roman" w:hAnsi="Times New Roman"/>
          <w:bCs/>
          <w:sz w:val="28"/>
          <w:szCs w:val="28"/>
        </w:rPr>
        <w:t>05234</w:t>
      </w:r>
      <w:r w:rsidR="004B6C1A">
        <w:rPr>
          <w:rFonts w:ascii="Times New Roman" w:hAnsi="Times New Roman"/>
          <w:bCs/>
          <w:sz w:val="28"/>
          <w:szCs w:val="28"/>
        </w:rPr>
        <w:t>10100:00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05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 xml:space="preserve">027, площею 0,0250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2</w:t>
      </w:r>
      <w:r w:rsidR="004B6C1A" w:rsidRPr="002415AF">
        <w:rPr>
          <w:rFonts w:ascii="Times New Roman" w:hAnsi="Times New Roman"/>
          <w:bCs/>
          <w:sz w:val="28"/>
          <w:szCs w:val="28"/>
        </w:rPr>
        <w:t>.</w:t>
      </w:r>
      <w:r w:rsidR="004B6C1A">
        <w:rPr>
          <w:rFonts w:ascii="Times New Roman" w:hAnsi="Times New Roman"/>
          <w:bCs/>
          <w:sz w:val="28"/>
          <w:szCs w:val="28"/>
        </w:rPr>
        <w:t>05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4B6C1A">
        <w:rPr>
          <w:rFonts w:ascii="Times New Roman" w:hAnsi="Times New Roman"/>
          <w:bCs/>
          <w:sz w:val="28"/>
          <w:szCs w:val="28"/>
        </w:rPr>
        <w:t>індивідуальних гаражів,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531E20">
        <w:rPr>
          <w:rFonts w:ascii="Times New Roman" w:hAnsi="Times New Roman"/>
          <w:bCs/>
          <w:sz w:val="28"/>
          <w:szCs w:val="28"/>
        </w:rPr>
        <w:t>ці</w:t>
      </w:r>
      <w:r w:rsidR="002112AF">
        <w:rPr>
          <w:rFonts w:ascii="Times New Roman" w:hAnsi="Times New Roman"/>
          <w:bCs/>
          <w:sz w:val="28"/>
          <w:szCs w:val="28"/>
        </w:rPr>
        <w:t xml:space="preserve">  </w:t>
      </w:r>
      <w:r w:rsidR="004B6C1A">
        <w:rPr>
          <w:rFonts w:ascii="Times New Roman" w:hAnsi="Times New Roman"/>
          <w:bCs/>
          <w:sz w:val="28"/>
          <w:szCs w:val="28"/>
        </w:rPr>
        <w:t>Сироті Тетяні Миколаївні.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904AC" w14:textId="77777777" w:rsidR="00BD6D7C" w:rsidRDefault="00BD6D7C" w:rsidP="00063119">
      <w:pPr>
        <w:spacing w:after="0" w:line="240" w:lineRule="auto"/>
      </w:pPr>
      <w:r>
        <w:separator/>
      </w:r>
    </w:p>
  </w:endnote>
  <w:endnote w:type="continuationSeparator" w:id="0">
    <w:p w14:paraId="404B51FB" w14:textId="77777777" w:rsidR="00BD6D7C" w:rsidRDefault="00BD6D7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63631" w14:textId="77777777" w:rsidR="00BD6D7C" w:rsidRDefault="00BD6D7C" w:rsidP="00063119">
      <w:pPr>
        <w:spacing w:after="0" w:line="240" w:lineRule="auto"/>
      </w:pPr>
      <w:r>
        <w:separator/>
      </w:r>
    </w:p>
  </w:footnote>
  <w:footnote w:type="continuationSeparator" w:id="0">
    <w:p w14:paraId="271D6499" w14:textId="77777777" w:rsidR="00BD6D7C" w:rsidRDefault="00BD6D7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1B39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D7C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8CC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18DF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9F340-832F-4D26-B69C-9FF81866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28</cp:revision>
  <cp:lastPrinted>2026-02-10T14:23:00Z</cp:lastPrinted>
  <dcterms:created xsi:type="dcterms:W3CDTF">2025-04-10T05:37:00Z</dcterms:created>
  <dcterms:modified xsi:type="dcterms:W3CDTF">2026-02-10T14:27:00Z</dcterms:modified>
</cp:coreProperties>
</file>